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681"/>
        <w:tblW w:w="11026" w:type="dxa"/>
        <w:tblLook w:val="0000"/>
      </w:tblPr>
      <w:tblGrid>
        <w:gridCol w:w="431"/>
        <w:gridCol w:w="3505"/>
        <w:gridCol w:w="3192"/>
        <w:gridCol w:w="3898"/>
      </w:tblGrid>
      <w:tr w:rsidR="000A5A11" w:rsidRPr="00C544BB" w:rsidTr="000A5A11">
        <w:trPr>
          <w:trHeight w:val="70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A11" w:rsidRPr="008152E8" w:rsidRDefault="004153A0" w:rsidP="008152E8">
            <w:pPr>
              <w:pStyle w:val="a3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Технология покрытия</w:t>
            </w:r>
            <w:r w:rsidR="000A5A11" w:rsidRPr="008152E8">
              <w:rPr>
                <w:rFonts w:ascii="Times New Roman" w:hAnsi="Times New Roman"/>
                <w:bCs/>
                <w:sz w:val="32"/>
                <w:szCs w:val="32"/>
              </w:rPr>
              <w:t xml:space="preserve"> паркетными маслами компании </w:t>
            </w:r>
            <w:r w:rsidR="000A5A11" w:rsidRPr="008152E8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Borma</w:t>
            </w:r>
            <w:r w:rsidR="000A5A11" w:rsidRPr="008152E8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0A5A11" w:rsidRPr="008152E8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Wachs</w:t>
            </w:r>
            <w:r w:rsidR="000A5A11" w:rsidRPr="008152E8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</w:p>
          <w:p w:rsidR="000A5A11" w:rsidRPr="008152E8" w:rsidRDefault="000A5A11" w:rsidP="008152E8">
            <w:pPr>
              <w:pStyle w:val="a3"/>
              <w:rPr>
                <w:rFonts w:ascii="Times New Roman" w:hAnsi="Times New Roman"/>
                <w:bCs/>
                <w:sz w:val="32"/>
                <w:szCs w:val="32"/>
              </w:rPr>
            </w:pPr>
            <w:r w:rsidRPr="008152E8">
              <w:rPr>
                <w:rFonts w:ascii="Times New Roman" w:hAnsi="Times New Roman"/>
                <w:bCs/>
                <w:sz w:val="32"/>
                <w:szCs w:val="32"/>
              </w:rPr>
              <w:t>половой и паркетной доски из массива дуба, лиственницы, берёзы.</w:t>
            </w:r>
          </w:p>
          <w:p w:rsidR="000A5A11" w:rsidRPr="00C544BB" w:rsidRDefault="000A5A11" w:rsidP="000A5A1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0A5A11" w:rsidRPr="00C544BB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5A11" w:rsidRPr="000A5A11" w:rsidRDefault="000A5A11" w:rsidP="009C0EED">
            <w:pPr>
              <w:ind w:left="1418" w:hanging="1418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</w:t>
            </w:r>
            <w:r w:rsidR="00746C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МЕТОД: 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ПРОЗР</w:t>
            </w:r>
            <w:r w:rsidR="00746C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АЧНАЯ  И ПОЛУПРОЗРАЧНАЯ ОТДЕЛКА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ДРЕВЕСИНЫ</w:t>
            </w:r>
            <w:r w:rsidR="009C0EE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МАСЛОМ.</w:t>
            </w:r>
            <w:r w:rsidR="00746C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                                     </w:t>
            </w:r>
            <w:r w:rsidR="009C0EE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</w:t>
            </w:r>
          </w:p>
        </w:tc>
      </w:tr>
      <w:tr w:rsidR="000A5A11" w:rsidRPr="00C544BB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EED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</w:t>
            </w:r>
          </w:p>
          <w:p w:rsidR="000A5A11" w:rsidRPr="000A5A11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9C0EE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ИСПОЛНЕНИЕ ПО ГЛЯНЦУ: МАТОВЫЙ, 10%, 30%, 60%, 90% ГЛЯНЕЦ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</w:tr>
      <w:tr w:rsidR="000A5A11" w:rsidRPr="00E21963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EED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4E4B9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</w:t>
            </w:r>
          </w:p>
          <w:p w:rsidR="000A5A11" w:rsidRDefault="009C0EED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</w:t>
            </w:r>
            <w:r w:rsidR="000A5A11"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СИС</w:t>
            </w:r>
            <w:r w:rsid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ТЕМА ОКРАСКИ: 1. </w:t>
            </w:r>
            <w:r w:rsidR="000A5A11"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КОЛЕРОВАННОЕ МАСЛО</w:t>
            </w:r>
          </w:p>
          <w:p w:rsidR="000A5A11" w:rsidRPr="00EA734E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C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                      </w:t>
            </w:r>
            <w:r w:rsidR="008152E8" w:rsidRPr="00547EC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</w:t>
            </w:r>
            <w:r w:rsidRPr="00547EC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P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(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Parquet</w:t>
            </w:r>
            <w:r w:rsidRP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Oil</w:t>
            </w:r>
            <w:r w:rsidRP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Parquet</w:t>
            </w:r>
            <w:r w:rsidRP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Oil</w:t>
            </w:r>
            <w:r w:rsidRP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1030</w:t>
            </w:r>
            <w:r w:rsidRP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) – 1</w:t>
            </w:r>
            <w:r w:rsid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="00E500D8" w:rsidRP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  <w:r w:rsidRP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E500D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слоя</w:t>
            </w:r>
            <w:r w:rsidRP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;</w:t>
            </w:r>
          </w:p>
          <w:p w:rsidR="000A5A11" w:rsidRPr="000261B0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                   </w:t>
            </w:r>
            <w:r w:rsidR="008152E8" w:rsidRP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</w:t>
            </w:r>
            <w:r w:rsidR="004E4B93" w:rsidRP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2. 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ПРОЗРАЧНОЕ</w:t>
            </w:r>
            <w:r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МАСЛО</w:t>
            </w:r>
          </w:p>
          <w:p w:rsidR="000A5A11" w:rsidRPr="000261B0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                      </w:t>
            </w:r>
            <w:r w:rsidR="008152E8"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(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Parquet</w:t>
            </w:r>
            <w:r w:rsidRPr="000261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Oil</w:t>
            </w:r>
            <w:r w:rsidRPr="000261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Parquet</w:t>
            </w:r>
            <w:r w:rsidRPr="000261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Oil</w:t>
            </w:r>
            <w:r w:rsidRPr="000261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1030</w:t>
            </w:r>
            <w:r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) –  2</w:t>
            </w:r>
            <w:r w:rsidR="00E500D8"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-1</w:t>
            </w:r>
            <w:r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E500D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слой</w:t>
            </w:r>
            <w:r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;</w:t>
            </w:r>
          </w:p>
        </w:tc>
      </w:tr>
      <w:tr w:rsidR="000A5A11" w:rsidRPr="00C544BB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5A11" w:rsidRPr="000261B0" w:rsidRDefault="000A5A11" w:rsidP="000A5A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5A11" w:rsidRPr="00C544BB" w:rsidTr="000A5A11">
        <w:trPr>
          <w:trHeight w:val="1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D30F46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30F4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Наименование операции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0A5A11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Нанесение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0A5A11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Материал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расход</w:t>
            </w:r>
          </w:p>
        </w:tc>
      </w:tr>
      <w:tr w:rsidR="000A5A11" w:rsidRPr="00905F62" w:rsidTr="000A5A11">
        <w:trPr>
          <w:trHeight w:val="10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0A5A11" w:rsidRDefault="000A5A11" w:rsidP="000A5A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Шлифовка (подготовка поверхности к нанесению ма</w:t>
            </w:r>
            <w:r w:rsidR="00E500D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сла). </w:t>
            </w:r>
            <w:r w:rsidR="00547EC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Зернистость абразива  </w:t>
            </w:r>
            <w:proofErr w:type="spellStart"/>
            <w:proofErr w:type="gramStart"/>
            <w:r w:rsidR="00547EC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="00547EC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100 – 15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0. 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A5A11" w:rsidRPr="000A5A11" w:rsidRDefault="000A5A11" w:rsidP="000A5A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После того как вы отшлифовали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деревянную поверхность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необходимо тщательно 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очистить от</w:t>
            </w:r>
            <w:r w:rsidR="00EA734E">
              <w:rPr>
                <w:rFonts w:ascii="Times New Roman" w:hAnsi="Times New Roman" w:cs="Times New Roman"/>
                <w:sz w:val="22"/>
                <w:szCs w:val="22"/>
              </w:rPr>
              <w:t xml:space="preserve"> пыл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Нанесение масла при т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емператур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е: 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Влажность воздуха:   40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Убедитесь, что помещение хорошо проветривается, это способствует процессу сушки.</w:t>
            </w:r>
          </w:p>
          <w:p w:rsidR="000A5A11" w:rsidRPr="000A5A11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0A5A11" w:rsidRPr="00905F62" w:rsidTr="000A5A11">
        <w:trPr>
          <w:trHeight w:val="13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EA734E" w:rsidP="000A5A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Нанесение </w:t>
            </w:r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1-го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2</w:t>
            </w:r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-го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слоя 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масла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A5A11" w:rsidRPr="004153A0" w:rsidRDefault="000A5A11" w:rsidP="000A5A1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Parquet</w:t>
            </w:r>
            <w:r w:rsidRPr="004153A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Oil</w:t>
            </w:r>
            <w:r w:rsidRPr="004153A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10%, 30%, 60%</w:t>
            </w:r>
            <w:proofErr w:type="gramStart"/>
            <w:r w:rsidRPr="004153A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,90</w:t>
            </w:r>
            <w:proofErr w:type="gramEnd"/>
            <w:r w:rsidRPr="004153A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%. </w:t>
            </w:r>
          </w:p>
          <w:p w:rsidR="000A5A11" w:rsidRPr="004153A0" w:rsidRDefault="000A5A11" w:rsidP="000A5A1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Parquet</w:t>
            </w:r>
            <w:r w:rsidRPr="004153A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Oil</w:t>
            </w:r>
            <w:r w:rsidRPr="004153A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1030</w:t>
            </w:r>
            <w:r w:rsidR="00746C88" w:rsidRPr="004153A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</w:t>
            </w:r>
            <w:r w:rsidR="00746C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матовое</w:t>
            </w:r>
            <w:r w:rsidR="00746C88" w:rsidRPr="004153A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).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Цвет: </w:t>
            </w:r>
            <w:r w:rsidRPr="00746C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колерованный.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 нанесения: </w:t>
            </w:r>
          </w:p>
          <w:p w:rsidR="000A5A11" w:rsidRPr="00547EC5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истью</w:t>
            </w:r>
            <w:r w:rsidR="00547E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(натур/</w:t>
            </w:r>
            <w:proofErr w:type="spellStart"/>
            <w:r w:rsidR="00547E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смеш</w:t>
            </w:r>
            <w:proofErr w:type="spellEnd"/>
            <w:r w:rsidR="00547E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, валиком</w:t>
            </w:r>
            <w:r w:rsidR="00547E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(велюр)</w:t>
            </w:r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пад</w:t>
            </w:r>
            <w:proofErr w:type="spellEnd"/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Наносится в 1 слой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</w:rPr>
              <w:t>След. cло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и: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через 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часа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Parquet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Oil</w:t>
            </w:r>
            <w:proofErr w:type="gramStart"/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, 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Parquet</w:t>
            </w:r>
            <w:proofErr w:type="gramEnd"/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Oil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1030: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готово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 применению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(тщательно перемешать),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 необходимости можно разбавить </w:t>
            </w:r>
            <w:proofErr w:type="spellStart"/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Solvoil</w:t>
            </w:r>
            <w:proofErr w:type="spellEnd"/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Plus</w:t>
            </w:r>
            <w:r w:rsidR="00E500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,03,04,06, не более 30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%. 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</w:p>
          <w:p w:rsidR="000A5A11" w:rsidRPr="00360B38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Расход: 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10-12 м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/л</w:t>
            </w:r>
            <w:r w:rsidR="00360B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(в 2 слоя)</w:t>
            </w:r>
          </w:p>
        </w:tc>
      </w:tr>
      <w:tr w:rsidR="000A5A11" w:rsidRPr="00905F62" w:rsidTr="000A5A11">
        <w:trPr>
          <w:trHeight w:val="3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Шлифовка (</w:t>
            </w:r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 первым и вторым</w:t>
            </w:r>
            <w:r w:rsidR="000261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слоем,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убираем ворс).</w:t>
            </w:r>
            <w:r w:rsidR="00547EC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Зернистость абразива  </w:t>
            </w:r>
            <w:proofErr w:type="spellStart"/>
            <w:r w:rsidR="00547EC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</w:t>
            </w:r>
            <w:proofErr w:type="spellEnd"/>
            <w:r w:rsidR="00547EC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180 – 22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0.</w:t>
            </w:r>
          </w:p>
        </w:tc>
      </w:tr>
      <w:tr w:rsidR="000A5A11" w:rsidRPr="00905F62" w:rsidTr="000A5A11">
        <w:trPr>
          <w:trHeight w:val="14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Нанесение 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слоя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масла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A5A11" w:rsidRPr="000261B0" w:rsidRDefault="000A5A11" w:rsidP="000A5A1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Parquet</w:t>
            </w:r>
            <w:r w:rsidRPr="000261B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Oil</w:t>
            </w:r>
            <w:r w:rsidRPr="000261B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10%, 30%, 60%,90%.   </w:t>
            </w:r>
          </w:p>
          <w:p w:rsidR="000A5A11" w:rsidRPr="000261B0" w:rsidRDefault="000A5A11" w:rsidP="000A5A1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Parquet</w:t>
            </w:r>
            <w:r w:rsidRPr="000261B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Oil</w:t>
            </w:r>
            <w:r w:rsidRPr="000261B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1030</w:t>
            </w:r>
            <w:r w:rsidR="00746C88" w:rsidRPr="000261B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(</w:t>
            </w:r>
            <w:r w:rsidR="00746C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матовое</w:t>
            </w:r>
            <w:r w:rsidR="00746C88" w:rsidRPr="000261B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).</w:t>
            </w:r>
          </w:p>
          <w:p w:rsidR="000A5A11" w:rsidRPr="00CE2C53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Цвет</w:t>
            </w:r>
            <w:r w:rsidRP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746C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прозрачный</w:t>
            </w:r>
            <w:r w:rsidRP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5A11" w:rsidRPr="00CE2C53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 нанесения: 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исть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(натуральный ворс)</w:t>
            </w:r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валик (велюр), </w:t>
            </w:r>
            <w:proofErr w:type="spellStart"/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пад</w:t>
            </w:r>
            <w:proofErr w:type="spellEnd"/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Наносится в 1-2 слоя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</w:rPr>
              <w:t>След. cло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и: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через 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часа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Полная сушка: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сов.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E8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Parquet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Oil</w:t>
            </w:r>
            <w:proofErr w:type="gramStart"/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, 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Parquet</w:t>
            </w:r>
            <w:proofErr w:type="gramEnd"/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Oil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1030: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готово к применению при необходимости можно разбавить </w:t>
            </w:r>
            <w:proofErr w:type="spellStart"/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Solvoil</w:t>
            </w:r>
            <w:proofErr w:type="spellEnd"/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Plus</w:t>
            </w:r>
            <w:r w:rsidR="009669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03,04,06, не более 2</w:t>
            </w:r>
            <w:r w:rsidR="00547E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547EC5"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%. </w:t>
            </w:r>
          </w:p>
          <w:p w:rsidR="004153A0" w:rsidRPr="000A5A11" w:rsidRDefault="004153A0" w:rsidP="000A5A11">
            <w:pPr>
              <w:rPr>
                <w:rFonts w:ascii="Times New Roman" w:hAnsi="Times New Roman" w:cs="Times New Roman"/>
                <w:lang w:val="ru-RU"/>
              </w:rPr>
            </w:pPr>
          </w:p>
          <w:p w:rsidR="00360B38" w:rsidRPr="00360B38" w:rsidRDefault="000A5A11" w:rsidP="000A5A1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Расход: 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/л</w:t>
            </w:r>
            <w:r w:rsidR="00360B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(в 2 слоя)</w:t>
            </w:r>
          </w:p>
        </w:tc>
      </w:tr>
    </w:tbl>
    <w:p w:rsidR="00C85077" w:rsidRPr="00651F7A" w:rsidRDefault="00BA584E" w:rsidP="00C8507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-1146810</wp:posOffset>
            </wp:positionH>
            <wp:positionV relativeFrom="margin">
              <wp:posOffset>-748665</wp:posOffset>
            </wp:positionV>
            <wp:extent cx="7743825" cy="10922000"/>
            <wp:effectExtent l="247650" t="228600" r="238125" b="203200"/>
            <wp:wrapNone/>
            <wp:docPr id="1" name="WordPictureWatermark3" descr="2871_1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2871_1 Блан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22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C85077" w:rsidRPr="00651F7A" w:rsidRDefault="00C85077" w:rsidP="00C85077">
      <w:pPr>
        <w:rPr>
          <w:b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D7861" w:rsidRPr="001D7861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b/>
          <w:sz w:val="22"/>
          <w:szCs w:val="22"/>
          <w:lang w:val="ru-RU"/>
        </w:rPr>
        <w:t>Применение: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Для внутреннего применения. 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Для любых типов деревянных поверхностей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​Особенно подходит для пористых пород.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 xml:space="preserve">Также подходит для обработки дверей, оконных рам, </w:t>
      </w:r>
      <w:proofErr w:type="spellStart"/>
      <w:r w:rsidRPr="001D7861">
        <w:rPr>
          <w:rFonts w:ascii="Times New Roman" w:hAnsi="Times New Roman" w:cs="Times New Roman"/>
          <w:sz w:val="22"/>
          <w:szCs w:val="22"/>
          <w:lang w:val="ru-RU"/>
        </w:rPr>
        <w:t>погонажа</w:t>
      </w:r>
      <w:proofErr w:type="spellEnd"/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и других деревянных деталей. 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1D7861">
        <w:rPr>
          <w:rFonts w:ascii="Times New Roman" w:hAnsi="Times New Roman" w:cs="Times New Roman"/>
          <w:b/>
          <w:sz w:val="22"/>
          <w:szCs w:val="22"/>
          <w:lang w:val="ru-RU"/>
        </w:rPr>
        <w:t>Описание</w:t>
      </w:r>
    </w:p>
    <w:p w:rsidR="001D7861" w:rsidRPr="001D7861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Масло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для паркета Borma </w:t>
      </w:r>
      <w:proofErr w:type="spellStart"/>
      <w:r w:rsidRPr="001D7861">
        <w:rPr>
          <w:rFonts w:ascii="Times New Roman" w:hAnsi="Times New Roman" w:cs="Times New Roman"/>
          <w:sz w:val="22"/>
          <w:szCs w:val="22"/>
          <w:lang w:val="ru-RU"/>
        </w:rPr>
        <w:t>PARQUET</w:t>
      </w:r>
      <w:proofErr w:type="spellEnd"/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D7861">
        <w:rPr>
          <w:rFonts w:ascii="Times New Roman" w:hAnsi="Times New Roman" w:cs="Times New Roman"/>
          <w:sz w:val="22"/>
          <w:szCs w:val="22"/>
          <w:lang w:val="ru-RU"/>
        </w:rPr>
        <w:t>OIL</w:t>
      </w:r>
      <w:proofErr w:type="spellEnd"/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10%, 30%, 60%, 90% 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t>блеск.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Смесь натуральных масел и смол, которые гарантируют длительную защиту для любых типов деревянных поверхностей.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 xml:space="preserve">Обладает экстремальной устойчивостью к образованию царапин, рекомендуется для нанесения </w:t>
      </w:r>
      <w:r w:rsidR="00BA584E">
        <w:rPr>
          <w:rFonts w:ascii="Times New Roman" w:hAnsi="Times New Roman" w:cs="Times New Roman"/>
          <w:sz w:val="22"/>
          <w:szCs w:val="22"/>
          <w:lang w:val="ru-RU"/>
        </w:rPr>
        <w:t>минимум двух слоев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на ничем не покрытые отшлифо</w:t>
      </w:r>
      <w:r w:rsidR="00BA584E">
        <w:rPr>
          <w:rFonts w:ascii="Times New Roman" w:hAnsi="Times New Roman" w:cs="Times New Roman"/>
          <w:sz w:val="22"/>
          <w:szCs w:val="22"/>
          <w:lang w:val="ru-RU"/>
        </w:rPr>
        <w:t>ванные деревянные поверхности. 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Только для эксплуатации внутри помещений. 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Не содержит формальдегида.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 </w:t>
      </w:r>
    </w:p>
    <w:p w:rsidR="00BA584E" w:rsidRDefault="00BA584E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A584E" w:rsidRDefault="00BA584E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A584E" w:rsidRDefault="00BA584E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-1146810</wp:posOffset>
            </wp:positionH>
            <wp:positionV relativeFrom="margin">
              <wp:posOffset>-748665</wp:posOffset>
            </wp:positionV>
            <wp:extent cx="7743825" cy="10922000"/>
            <wp:effectExtent l="247650" t="228600" r="238125" b="203200"/>
            <wp:wrapNone/>
            <wp:docPr id="2" name="WordPictureWatermark3" descr="2871_1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2871_1 Блан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22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BA584E" w:rsidRDefault="00BA584E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A584E" w:rsidRDefault="00BA584E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A584E" w:rsidRDefault="00BA584E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A584E" w:rsidRDefault="00BA584E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A584E" w:rsidRDefault="00BA584E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D7861" w:rsidRPr="00BA584E" w:rsidRDefault="001D7861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A584E">
        <w:rPr>
          <w:rFonts w:ascii="Times New Roman" w:hAnsi="Times New Roman" w:cs="Times New Roman"/>
          <w:b/>
          <w:sz w:val="22"/>
          <w:szCs w:val="22"/>
          <w:lang w:val="ru-RU"/>
        </w:rPr>
        <w:t>Способ применения:</w:t>
      </w:r>
    </w:p>
    <w:p w:rsidR="001D7861" w:rsidRPr="001D7861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t>Нанесите масло равномерно на чистую, слегка отшлифованную поверхность с помощью валика</w:t>
      </w:r>
      <w:r w:rsidR="00BA584E">
        <w:rPr>
          <w:rFonts w:ascii="Times New Roman" w:hAnsi="Times New Roman" w:cs="Times New Roman"/>
          <w:sz w:val="22"/>
          <w:szCs w:val="22"/>
          <w:lang w:val="ru-RU"/>
        </w:rPr>
        <w:t>, кисти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или ткани. Не позволяйте подтеки и капли.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Оставьте покрытие сохнуть на 6-8 часов.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Перед нанесением второго слоя отшлифуйте шлифов</w:t>
      </w:r>
      <w:r w:rsidR="00BA584E">
        <w:rPr>
          <w:rFonts w:ascii="Times New Roman" w:hAnsi="Times New Roman" w:cs="Times New Roman"/>
          <w:sz w:val="22"/>
          <w:szCs w:val="22"/>
          <w:lang w:val="ru-RU"/>
        </w:rPr>
        <w:t>альной бумагой с зернистостью 180-22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0 </w:t>
      </w:r>
      <w:proofErr w:type="spellStart"/>
      <w:r w:rsidRPr="001D7861">
        <w:rPr>
          <w:rFonts w:ascii="Times New Roman" w:hAnsi="Times New Roman" w:cs="Times New Roman"/>
          <w:sz w:val="22"/>
          <w:szCs w:val="22"/>
          <w:lang w:val="ru-RU"/>
        </w:rPr>
        <w:t>грит</w:t>
      </w:r>
      <w:proofErr w:type="spellEnd"/>
      <w:r w:rsidRPr="001D7861">
        <w:rPr>
          <w:rFonts w:ascii="Times New Roman" w:hAnsi="Times New Roman" w:cs="Times New Roman"/>
          <w:sz w:val="22"/>
          <w:szCs w:val="22"/>
          <w:lang w:val="ru-RU"/>
        </w:rPr>
        <w:t>. 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После шлифовки первого слоя нанесите второй слой масла по аналогии с первым.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 xml:space="preserve">В зависимости от типа дерева средний расход составляет </w:t>
      </w:r>
      <w:proofErr w:type="spellStart"/>
      <w:r w:rsidRPr="001D7861">
        <w:rPr>
          <w:rFonts w:ascii="Times New Roman" w:hAnsi="Times New Roman" w:cs="Times New Roman"/>
          <w:sz w:val="22"/>
          <w:szCs w:val="22"/>
          <w:lang w:val="ru-RU"/>
        </w:rPr>
        <w:t>1л</w:t>
      </w:r>
      <w:proofErr w:type="spellEnd"/>
      <w:r w:rsidRPr="001D7861">
        <w:rPr>
          <w:rFonts w:ascii="Times New Roman" w:hAnsi="Times New Roman" w:cs="Times New Roman"/>
          <w:sz w:val="22"/>
          <w:szCs w:val="22"/>
          <w:lang w:val="ru-RU"/>
        </w:rPr>
        <w:t>. на 10-12 м2.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 xml:space="preserve">Общее время сушки 12 часов при </w:t>
      </w:r>
      <w:proofErr w:type="spellStart"/>
      <w:r w:rsidRPr="001D7861">
        <w:rPr>
          <w:rFonts w:ascii="Times New Roman" w:hAnsi="Times New Roman" w:cs="Times New Roman"/>
          <w:sz w:val="22"/>
          <w:szCs w:val="22"/>
          <w:lang w:val="ru-RU"/>
        </w:rPr>
        <w:t>18°C</w:t>
      </w:r>
      <w:proofErr w:type="spellEnd"/>
      <w:r w:rsidRPr="001D7861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 </w:t>
      </w:r>
    </w:p>
    <w:p w:rsidR="001D7861" w:rsidRPr="00BA584E" w:rsidRDefault="001D7861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A584E">
        <w:rPr>
          <w:rFonts w:ascii="Times New Roman" w:hAnsi="Times New Roman" w:cs="Times New Roman"/>
          <w:b/>
          <w:sz w:val="22"/>
          <w:szCs w:val="22"/>
          <w:lang w:val="ru-RU"/>
        </w:rPr>
        <w:t>Способ применения - подготовка паркета:</w:t>
      </w:r>
    </w:p>
    <w:p w:rsidR="00966940" w:rsidRDefault="00BA584E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Хорошо отшлифуйте древесину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перед нанесением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масла, для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получени</w:t>
      </w:r>
      <w:r>
        <w:rPr>
          <w:rFonts w:ascii="Times New Roman" w:hAnsi="Times New Roman" w:cs="Times New Roman"/>
          <w:sz w:val="22"/>
          <w:szCs w:val="22"/>
          <w:lang w:val="ru-RU"/>
        </w:rPr>
        <w:t>я гладкой поверхности. О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чистите от загрязнений, восков, масел и старых лаковых покрытий. Возможные трещины и повреждения следует устранить при помощи связующего, смешанного с пылью от шлифовки. Последняя шлифовка должна быть зерном 150-180. Перед нанесение</w:t>
      </w:r>
      <w:r>
        <w:rPr>
          <w:rFonts w:ascii="Times New Roman" w:hAnsi="Times New Roman" w:cs="Times New Roman"/>
          <w:sz w:val="22"/>
          <w:szCs w:val="22"/>
          <w:lang w:val="ru-RU"/>
        </w:rPr>
        <w:t>м масла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, следует удалить все остатки пыли.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Относительная влажность древесины должна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быть 9-12%.</w:t>
      </w:r>
      <w:r>
        <w:rPr>
          <w:rFonts w:ascii="Times New Roman" w:hAnsi="Times New Roman" w:cs="Times New Roman"/>
          <w:sz w:val="22"/>
          <w:szCs w:val="22"/>
          <w:lang w:val="ru-RU"/>
        </w:rPr>
        <w:br/>
        <w:t>Перед основной покраской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проверьте совместимость цвета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 образцом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Некоторые экзотические или ярко окрашенные породы древесины (</w:t>
      </w:r>
      <w:proofErr w:type="spellStart"/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лапако</w:t>
      </w:r>
      <w:proofErr w:type="spellEnd"/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ироко</w:t>
      </w:r>
      <w:proofErr w:type="spellEnd"/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, махагон) могут препятствовать высыханию масла или сильно замедлить процесс сушки. В этом случае необходима хорошая вентиляция для ее ускорения.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</w:r>
      <w:r w:rsidR="001D7861" w:rsidRPr="00BA584E">
        <w:rPr>
          <w:rFonts w:ascii="Times New Roman" w:hAnsi="Times New Roman" w:cs="Times New Roman"/>
          <w:b/>
          <w:sz w:val="22"/>
          <w:szCs w:val="22"/>
          <w:lang w:val="ru-RU"/>
        </w:rPr>
        <w:t>Нанесения.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Перед применением хорошо взболтайте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 перемешайте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. Используйте чистые контейнеры и ин</w:t>
      </w:r>
      <w:r>
        <w:rPr>
          <w:rFonts w:ascii="Times New Roman" w:hAnsi="Times New Roman" w:cs="Times New Roman"/>
          <w:sz w:val="22"/>
          <w:szCs w:val="22"/>
          <w:lang w:val="ru-RU"/>
        </w:rPr>
        <w:t>струменты.</w:t>
      </w:r>
      <w:r>
        <w:rPr>
          <w:rFonts w:ascii="Times New Roman" w:hAnsi="Times New Roman" w:cs="Times New Roman"/>
          <w:sz w:val="22"/>
          <w:szCs w:val="22"/>
          <w:lang w:val="ru-RU"/>
        </w:rPr>
        <w:br/>
        <w:t>Нанесите необходимое количество. Д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ля получения более ровной поверхности, старайтесь наносить равн</w:t>
      </w:r>
      <w:r w:rsidR="00966940">
        <w:rPr>
          <w:rFonts w:ascii="Times New Roman" w:hAnsi="Times New Roman" w:cs="Times New Roman"/>
          <w:sz w:val="22"/>
          <w:szCs w:val="22"/>
          <w:lang w:val="ru-RU"/>
        </w:rPr>
        <w:t xml:space="preserve">омерно и не очень толстым слоем, </w:t>
      </w:r>
      <w:r w:rsidR="00966940"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примерно </w:t>
      </w:r>
      <w:r w:rsidR="00966940">
        <w:rPr>
          <w:rFonts w:ascii="Times New Roman" w:hAnsi="Times New Roman" w:cs="Times New Roman"/>
          <w:sz w:val="22"/>
          <w:szCs w:val="22"/>
          <w:lang w:val="ru-RU"/>
        </w:rPr>
        <w:t>50-</w:t>
      </w:r>
      <w:r w:rsidR="00966940" w:rsidRPr="001D7861">
        <w:rPr>
          <w:rFonts w:ascii="Times New Roman" w:hAnsi="Times New Roman" w:cs="Times New Roman"/>
          <w:sz w:val="22"/>
          <w:szCs w:val="22"/>
          <w:lang w:val="ru-RU"/>
        </w:rPr>
        <w:t>80 г/кв. м.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После поверхностного затвердевания, отшлифуйте, используя шлифовальную бумагу с зерном 220-240, и тщательно удалите пыль, прежде чем наносить второй слой.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Шлифовка долж</w:t>
      </w:r>
      <w:r>
        <w:rPr>
          <w:rFonts w:ascii="Times New Roman" w:hAnsi="Times New Roman" w:cs="Times New Roman"/>
          <w:sz w:val="22"/>
          <w:szCs w:val="22"/>
          <w:lang w:val="ru-RU"/>
        </w:rPr>
        <w:t>на быть легкой, но равномерной.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</w:r>
    </w:p>
    <w:p w:rsidR="001D7861" w:rsidRPr="001D7861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966940">
        <w:rPr>
          <w:rFonts w:ascii="Times New Roman" w:hAnsi="Times New Roman" w:cs="Times New Roman"/>
          <w:b/>
          <w:sz w:val="22"/>
          <w:szCs w:val="22"/>
          <w:lang w:val="ru-RU"/>
        </w:rPr>
        <w:t>Дополнительная информация</w:t>
      </w:r>
      <w:r w:rsidR="00966940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 xml:space="preserve">Данные о времени сушки верны при температуре примерно </w:t>
      </w:r>
      <w:proofErr w:type="spellStart"/>
      <w:r w:rsidRPr="001D7861">
        <w:rPr>
          <w:rFonts w:ascii="Times New Roman" w:hAnsi="Times New Roman" w:cs="Times New Roman"/>
          <w:sz w:val="22"/>
          <w:szCs w:val="22"/>
          <w:lang w:val="ru-RU"/>
        </w:rPr>
        <w:t>23</w:t>
      </w:r>
      <w:proofErr w:type="gramStart"/>
      <w:r w:rsidRPr="001D7861">
        <w:rPr>
          <w:rFonts w:ascii="Times New Roman" w:hAnsi="Times New Roman" w:cs="Times New Roman"/>
          <w:sz w:val="22"/>
          <w:szCs w:val="22"/>
          <w:lang w:val="ru-RU"/>
        </w:rPr>
        <w:t>°С</w:t>
      </w:r>
      <w:proofErr w:type="spellEnd"/>
      <w:proofErr w:type="gramEnd"/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и относительной влажности 50%. 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Изменение атмосферных условий может изменить параметры сушки.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Не р</w:t>
      </w:r>
      <w:r w:rsidR="00966940">
        <w:rPr>
          <w:rFonts w:ascii="Times New Roman" w:hAnsi="Times New Roman" w:cs="Times New Roman"/>
          <w:sz w:val="22"/>
          <w:szCs w:val="22"/>
          <w:lang w:val="ru-RU"/>
        </w:rPr>
        <w:t xml:space="preserve">аботайте при температуре ниже </w:t>
      </w:r>
      <w:proofErr w:type="spellStart"/>
      <w:r w:rsidR="00966940">
        <w:rPr>
          <w:rFonts w:ascii="Times New Roman" w:hAnsi="Times New Roman" w:cs="Times New Roman"/>
          <w:sz w:val="22"/>
          <w:szCs w:val="22"/>
          <w:lang w:val="ru-RU"/>
        </w:rPr>
        <w:t>15</w:t>
      </w:r>
      <w:proofErr w:type="gramStart"/>
      <w:r w:rsidRPr="001D7861">
        <w:rPr>
          <w:rFonts w:ascii="Times New Roman" w:hAnsi="Times New Roman" w:cs="Times New Roman"/>
          <w:sz w:val="22"/>
          <w:szCs w:val="22"/>
          <w:lang w:val="ru-RU"/>
        </w:rPr>
        <w:t>°С</w:t>
      </w:r>
      <w:proofErr w:type="spellEnd"/>
      <w:proofErr w:type="gramEnd"/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и относительной влажности воздуха ниже 40% или выше 75%.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Перед применением продукт надо довести до комнатной температуры.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После открытия каждую банку следует использовать в как можно более короткий промежуток времени.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Опилки, бумага, ткань, и другие подобные материалы, пропитанные лаком, могут вызвать спонтанное возгорание. Поэтому при работе с этими материалами необходимо обеспечить соответствующую вентиляцию помещения для более быстрой сушки или смачивать водой.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Только для профессионального применения.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966940">
        <w:rPr>
          <w:rFonts w:ascii="Times New Roman" w:hAnsi="Times New Roman" w:cs="Times New Roman"/>
          <w:b/>
          <w:sz w:val="22"/>
          <w:szCs w:val="22"/>
          <w:lang w:val="ru-RU"/>
        </w:rPr>
        <w:t>Информация по безопасному применению</w:t>
      </w:r>
      <w:r w:rsidR="00966940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Перед применением рекомендуется ознакомиться с листом безопасности на материал.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Сам материал и его пары легко воспламеняются. Его следует хранить вдали от источников огня и искр. Не курить.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 xml:space="preserve">Необходимо обеспечить хорошую вентиляцию </w:t>
      </w:r>
      <w:proofErr w:type="gramStart"/>
      <w:r w:rsidRPr="001D7861">
        <w:rPr>
          <w:rFonts w:ascii="Times New Roman" w:hAnsi="Times New Roman" w:cs="Times New Roman"/>
          <w:sz w:val="22"/>
          <w:szCs w:val="22"/>
          <w:lang w:val="ru-RU"/>
        </w:rPr>
        <w:t>помещения</w:t>
      </w:r>
      <w:proofErr w:type="gramEnd"/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как при нанесении, так и по окончании работ.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 </w:t>
      </w:r>
    </w:p>
    <w:p w:rsidR="00966940" w:rsidRDefault="00966940" w:rsidP="001D786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966940" w:rsidRDefault="00966940" w:rsidP="001D786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966940" w:rsidRDefault="00966940" w:rsidP="001D786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966940" w:rsidRDefault="00966940" w:rsidP="001D786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966940" w:rsidRDefault="00966940" w:rsidP="001D786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966940" w:rsidRDefault="00966940" w:rsidP="001D786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966940" w:rsidRDefault="00966940" w:rsidP="001D786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1D7861" w:rsidRPr="001D7861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 </w:t>
      </w:r>
    </w:p>
    <w:p w:rsidR="001D7861" w:rsidRPr="00966940" w:rsidRDefault="001D7861" w:rsidP="001D7861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66940">
        <w:rPr>
          <w:rFonts w:ascii="Times New Roman" w:hAnsi="Times New Roman" w:cs="Times New Roman"/>
          <w:b/>
          <w:sz w:val="22"/>
          <w:szCs w:val="22"/>
          <w:lang w:val="ru-RU"/>
        </w:rPr>
        <w:t>Физические и химические характеристики:</w:t>
      </w:r>
    </w:p>
    <w:p w:rsidR="00966940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Состав: Уретановые масла на </w:t>
      </w:r>
      <w:proofErr w:type="gramStart"/>
      <w:r w:rsidRPr="001D7861">
        <w:rPr>
          <w:rFonts w:ascii="Times New Roman" w:hAnsi="Times New Roman" w:cs="Times New Roman"/>
          <w:sz w:val="22"/>
          <w:szCs w:val="22"/>
          <w:lang w:val="ru-RU"/>
        </w:rPr>
        <w:t>раство</w:t>
      </w:r>
      <w:r w:rsidR="00966940">
        <w:rPr>
          <w:rFonts w:ascii="Times New Roman" w:hAnsi="Times New Roman" w:cs="Times New Roman"/>
          <w:sz w:val="22"/>
          <w:szCs w:val="22"/>
          <w:lang w:val="ru-RU"/>
        </w:rPr>
        <w:t>рителе</w:t>
      </w:r>
      <w:proofErr w:type="gramEnd"/>
      <w:r w:rsidR="00966940">
        <w:rPr>
          <w:rFonts w:ascii="Times New Roman" w:hAnsi="Times New Roman" w:cs="Times New Roman"/>
          <w:sz w:val="22"/>
          <w:szCs w:val="22"/>
          <w:lang w:val="ru-RU"/>
        </w:rPr>
        <w:br/>
        <w:t xml:space="preserve">Растворитель: </w:t>
      </w:r>
      <w:proofErr w:type="spellStart"/>
      <w:r w:rsidR="00966940" w:rsidRPr="000A5A11">
        <w:rPr>
          <w:rFonts w:ascii="Times New Roman" w:hAnsi="Times New Roman" w:cs="Times New Roman"/>
          <w:sz w:val="22"/>
          <w:szCs w:val="22"/>
          <w:lang w:val="en-US"/>
        </w:rPr>
        <w:t>Solvoil</w:t>
      </w:r>
      <w:proofErr w:type="spellEnd"/>
      <w:r w:rsidR="00966940" w:rsidRPr="000A5A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66940" w:rsidRPr="000A5A11">
        <w:rPr>
          <w:rFonts w:ascii="Times New Roman" w:hAnsi="Times New Roman" w:cs="Times New Roman"/>
          <w:sz w:val="22"/>
          <w:szCs w:val="22"/>
          <w:lang w:val="en-US"/>
        </w:rPr>
        <w:t>Plus</w:t>
      </w:r>
      <w:r w:rsidR="00966940">
        <w:rPr>
          <w:rFonts w:ascii="Times New Roman" w:hAnsi="Times New Roman" w:cs="Times New Roman"/>
          <w:sz w:val="22"/>
          <w:szCs w:val="22"/>
          <w:lang w:val="ru-RU"/>
        </w:rPr>
        <w:t>, 03</w:t>
      </w:r>
      <w:proofErr w:type="gramStart"/>
      <w:r w:rsidR="00966940">
        <w:rPr>
          <w:rFonts w:ascii="Times New Roman" w:hAnsi="Times New Roman" w:cs="Times New Roman"/>
          <w:sz w:val="22"/>
          <w:szCs w:val="22"/>
          <w:lang w:val="ru-RU"/>
        </w:rPr>
        <w:t>,04,06</w:t>
      </w:r>
      <w:proofErr w:type="gramEnd"/>
    </w:p>
    <w:p w:rsidR="003E1606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Разбавление: Продукт готов к применению. При необходимости добавить </w:t>
      </w:r>
      <w:proofErr w:type="spellStart"/>
      <w:r w:rsidR="00966940" w:rsidRPr="000A5A11">
        <w:rPr>
          <w:rFonts w:ascii="Times New Roman" w:hAnsi="Times New Roman" w:cs="Times New Roman"/>
          <w:sz w:val="22"/>
          <w:szCs w:val="22"/>
          <w:lang w:val="en-US"/>
        </w:rPr>
        <w:t>Solvoil</w:t>
      </w:r>
      <w:proofErr w:type="spellEnd"/>
      <w:r w:rsidR="00966940" w:rsidRPr="000A5A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66940" w:rsidRPr="000A5A11">
        <w:rPr>
          <w:rFonts w:ascii="Times New Roman" w:hAnsi="Times New Roman" w:cs="Times New Roman"/>
          <w:sz w:val="22"/>
          <w:szCs w:val="22"/>
          <w:lang w:val="en-US"/>
        </w:rPr>
        <w:t>Plus</w:t>
      </w:r>
      <w:r w:rsidR="00966940">
        <w:rPr>
          <w:rFonts w:ascii="Times New Roman" w:hAnsi="Times New Roman" w:cs="Times New Roman"/>
          <w:sz w:val="22"/>
          <w:szCs w:val="22"/>
          <w:lang w:val="ru-RU"/>
        </w:rPr>
        <w:t>, 03,04,06 в количестве не более 20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t>%.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Нанесение: Кистью, валиком или мягкой ткань</w:t>
      </w:r>
      <w:r w:rsidR="00966940">
        <w:rPr>
          <w:rFonts w:ascii="Times New Roman" w:hAnsi="Times New Roman" w:cs="Times New Roman"/>
          <w:sz w:val="22"/>
          <w:szCs w:val="22"/>
          <w:lang w:val="ru-RU"/>
        </w:rPr>
        <w:t>ю.</w:t>
      </w:r>
      <w:r w:rsidR="00966940">
        <w:rPr>
          <w:rFonts w:ascii="Times New Roman" w:hAnsi="Times New Roman" w:cs="Times New Roman"/>
          <w:sz w:val="22"/>
          <w:szCs w:val="22"/>
          <w:lang w:val="ru-RU"/>
        </w:rPr>
        <w:br/>
      </w:r>
      <w:proofErr w:type="spellStart"/>
      <w:r w:rsidR="00966940">
        <w:rPr>
          <w:rFonts w:ascii="Times New Roman" w:hAnsi="Times New Roman" w:cs="Times New Roman"/>
          <w:sz w:val="22"/>
          <w:szCs w:val="22"/>
          <w:lang w:val="ru-RU"/>
        </w:rPr>
        <w:t>Укрывистость</w:t>
      </w:r>
      <w:proofErr w:type="spellEnd"/>
      <w:r w:rsidR="00966940">
        <w:rPr>
          <w:rFonts w:ascii="Times New Roman" w:hAnsi="Times New Roman" w:cs="Times New Roman"/>
          <w:sz w:val="22"/>
          <w:szCs w:val="22"/>
          <w:lang w:val="ru-RU"/>
        </w:rPr>
        <w:t>: Примерно 50-80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мл/кв. м. каждый слой, в зависимости от способа нанесения и впитываемости древесины.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Сушка: 6-8 часов в зависимости от толщины нанесенного слоя и впитываемости древесины. До следующего слоя 12-18 часов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</w:r>
    </w:p>
    <w:p w:rsidR="00966940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t>Исполнение по глянцу (доступны для покупки):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   </w:t>
      </w:r>
      <w:r w:rsidR="003E1606">
        <w:rPr>
          <w:rFonts w:ascii="Times New Roman" w:hAnsi="Times New Roman" w:cs="Times New Roman"/>
          <w:sz w:val="22"/>
          <w:szCs w:val="22"/>
          <w:lang w:val="ru-RU"/>
        </w:rPr>
        <w:t>Масло для паркета 1030 примерно 5</w:t>
      </w:r>
      <w:r w:rsidR="003E1606"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% блеска</w:t>
      </w:r>
    </w:p>
    <w:p w:rsidR="00966940" w:rsidRDefault="00966940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Масло для паркета 10 примерно 1</w:t>
      </w:r>
      <w:r w:rsidRPr="001D7861">
        <w:rPr>
          <w:rFonts w:ascii="Times New Roman" w:hAnsi="Times New Roman" w:cs="Times New Roman"/>
          <w:sz w:val="22"/>
          <w:szCs w:val="22"/>
          <w:lang w:val="ru-RU"/>
        </w:rPr>
        <w:t>0 % блеска</w:t>
      </w:r>
    </w:p>
    <w:p w:rsidR="00472529" w:rsidRDefault="00966940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Масло для паркета 30 примерно 30 % блеска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   Масло для паркета 60 примерно 60 % блеска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   Масло для паркета 90 примерно 90 % блеска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Темпер</w:t>
      </w:r>
      <w:r>
        <w:rPr>
          <w:rFonts w:ascii="Times New Roman" w:hAnsi="Times New Roman" w:cs="Times New Roman"/>
          <w:sz w:val="22"/>
          <w:szCs w:val="22"/>
          <w:lang w:val="ru-RU"/>
        </w:rPr>
        <w:t>атура нанесения: Не ниже чем +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15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С</w:t>
      </w:r>
      <w:proofErr w:type="spellEnd"/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Температура хранения: Не ниже +</w:t>
      </w:r>
      <w:proofErr w:type="spellStart"/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5</w:t>
      </w:r>
      <w:proofErr w:type="gramStart"/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°С</w:t>
      </w:r>
      <w:proofErr w:type="spellEnd"/>
      <w:proofErr w:type="gramEnd"/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t>, защищать от замерзания.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Безопасность: воспламеняем.</w:t>
      </w:r>
      <w:r w:rsidR="001D7861" w:rsidRPr="001D7861">
        <w:rPr>
          <w:rFonts w:ascii="Times New Roman" w:hAnsi="Times New Roman" w:cs="Times New Roman"/>
          <w:sz w:val="22"/>
          <w:szCs w:val="22"/>
          <w:lang w:val="ru-RU"/>
        </w:rPr>
        <w:br/>
        <w:t>Состояние: жидкость.</w:t>
      </w:r>
    </w:p>
    <w:p w:rsidR="00472529" w:rsidRDefault="00472529" w:rsidP="00472529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72529" w:rsidRPr="00E76CBF" w:rsidRDefault="00472529" w:rsidP="00472529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6CBF">
        <w:rPr>
          <w:rFonts w:ascii="Times New Roman" w:hAnsi="Times New Roman" w:cs="Times New Roman"/>
          <w:b/>
          <w:sz w:val="22"/>
          <w:szCs w:val="22"/>
          <w:lang w:val="ru-RU"/>
        </w:rPr>
        <w:t>Уход:</w:t>
      </w:r>
    </w:p>
    <w:p w:rsidR="00472529" w:rsidRPr="00E76CBF" w:rsidRDefault="00472529" w:rsidP="00472529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E76CBF">
        <w:rPr>
          <w:rFonts w:ascii="Times New Roman" w:hAnsi="Times New Roman" w:cs="Times New Roman"/>
          <w:sz w:val="22"/>
          <w:szCs w:val="22"/>
          <w:lang w:val="ru-RU"/>
        </w:rPr>
        <w:t>Как и все масла, материал подвергается износу и нуждается в периодическом обновлении. Ухаживать за покрытой этим маслом поверхностью очень легко. Если обновляемая поверхнос</w:t>
      </w:r>
      <w:r>
        <w:rPr>
          <w:rFonts w:ascii="Times New Roman" w:hAnsi="Times New Roman" w:cs="Times New Roman"/>
          <w:sz w:val="22"/>
          <w:szCs w:val="22"/>
          <w:lang w:val="ru-RU"/>
        </w:rPr>
        <w:t>ть сильно изношена, необходимо подшлифовать ее и нанести 1 слой колерованного масла и 1 слой прозрачного, по выше указанной технологии. Если обновляемая поверхность потеряла прежний блеск и яркость, в таком случае необходимо нанести 1 слой финишного прозрачного масла.</w:t>
      </w:r>
    </w:p>
    <w:p w:rsidR="00472529" w:rsidRDefault="00472529" w:rsidP="00472529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72529" w:rsidRPr="00966940" w:rsidRDefault="00472529" w:rsidP="00472529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66940">
        <w:rPr>
          <w:rFonts w:ascii="Times New Roman" w:hAnsi="Times New Roman" w:cs="Times New Roman"/>
          <w:b/>
          <w:sz w:val="22"/>
          <w:szCs w:val="22"/>
          <w:lang w:val="ru-RU"/>
        </w:rPr>
        <w:t>Хранение:</w:t>
      </w:r>
    </w:p>
    <w:p w:rsidR="00472529" w:rsidRDefault="00472529" w:rsidP="00472529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t>Хранить в прохладном, хорошо проветриваемом помещении. Держать контейнер закрытым. Хранить вдали от источников тепла, пламени, искр и других источников возгорания. </w:t>
      </w:r>
      <w:r w:rsidRPr="002B04B8">
        <w:rPr>
          <w:rFonts w:ascii="Times New Roman" w:hAnsi="Times New Roman"/>
          <w:sz w:val="22"/>
          <w:szCs w:val="22"/>
        </w:rPr>
        <w:br/>
      </w:r>
    </w:p>
    <w:p w:rsidR="00472529" w:rsidRPr="00F5734E" w:rsidRDefault="00472529" w:rsidP="00472529">
      <w:pPr>
        <w:shd w:val="clear" w:color="auto" w:fill="FFFFFF"/>
        <w:rPr>
          <w:rFonts w:ascii="Helvetica" w:eastAsia="Times New Roman" w:hAnsi="Helvetica" w:cs="Helvetica"/>
          <w:color w:val="000000"/>
          <w:sz w:val="22"/>
          <w:szCs w:val="22"/>
          <w:lang w:val="ru-RU" w:eastAsia="ru-RU"/>
        </w:rPr>
      </w:pPr>
      <w:r w:rsidRPr="00755798">
        <w:rPr>
          <w:rFonts w:ascii="Times New Roman" w:hAnsi="Times New Roman"/>
          <w:sz w:val="22"/>
          <w:szCs w:val="22"/>
        </w:rPr>
        <w:t>Технические спецификации разработаны на основе результатов тестов. Им можно доверять, но эти данные не гарантированы. На конечный результат очень сильное влияние оказывают условия нанесения, разбавитель, оборудование, и т.д. Перед использованием проведите ряд тестов.</w:t>
      </w:r>
    </w:p>
    <w:p w:rsidR="001D7861" w:rsidRPr="001D7861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 </w:t>
      </w:r>
    </w:p>
    <w:p w:rsidR="001D7861" w:rsidRPr="001D7861" w:rsidRDefault="001D7861" w:rsidP="001D7861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 Производство - Borma </w:t>
      </w:r>
      <w:proofErr w:type="spellStart"/>
      <w:r w:rsidRPr="001D7861">
        <w:rPr>
          <w:rFonts w:ascii="Times New Roman" w:hAnsi="Times New Roman" w:cs="Times New Roman"/>
          <w:sz w:val="22"/>
          <w:szCs w:val="22"/>
          <w:lang w:val="ru-RU"/>
        </w:rPr>
        <w:t>wachs</w:t>
      </w:r>
      <w:proofErr w:type="spellEnd"/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(Италия)</w:t>
      </w:r>
    </w:p>
    <w:p w:rsidR="001D7861" w:rsidRPr="001D7861" w:rsidRDefault="001D7861" w:rsidP="00204A7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048EF" w:rsidRPr="00C85077" w:rsidRDefault="000A5A11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85077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-1175385</wp:posOffset>
            </wp:positionH>
            <wp:positionV relativeFrom="margin">
              <wp:posOffset>-707390</wp:posOffset>
            </wp:positionV>
            <wp:extent cx="7743825" cy="10922000"/>
            <wp:effectExtent l="247650" t="228600" r="238125" b="203200"/>
            <wp:wrapNone/>
            <wp:docPr id="12" name="WordPictureWatermark3" descr="2871_1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2871_1 Блан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22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7048EF" w:rsidRPr="00C85077" w:rsidSect="000A5A11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5A11"/>
    <w:rsid w:val="000261B0"/>
    <w:rsid w:val="00053E86"/>
    <w:rsid w:val="000A5A11"/>
    <w:rsid w:val="000E561B"/>
    <w:rsid w:val="00143608"/>
    <w:rsid w:val="001D7861"/>
    <w:rsid w:val="00204A77"/>
    <w:rsid w:val="00360B38"/>
    <w:rsid w:val="003A2723"/>
    <w:rsid w:val="003A70A3"/>
    <w:rsid w:val="003C0045"/>
    <w:rsid w:val="003E1606"/>
    <w:rsid w:val="004153A0"/>
    <w:rsid w:val="00472529"/>
    <w:rsid w:val="004E4B93"/>
    <w:rsid w:val="00542825"/>
    <w:rsid w:val="00547EC5"/>
    <w:rsid w:val="005D0258"/>
    <w:rsid w:val="007048EF"/>
    <w:rsid w:val="00746C88"/>
    <w:rsid w:val="008152E8"/>
    <w:rsid w:val="00816441"/>
    <w:rsid w:val="00966940"/>
    <w:rsid w:val="009C0EED"/>
    <w:rsid w:val="00BA584E"/>
    <w:rsid w:val="00C27078"/>
    <w:rsid w:val="00C85077"/>
    <w:rsid w:val="00CE2C53"/>
    <w:rsid w:val="00D67A5F"/>
    <w:rsid w:val="00E500D8"/>
    <w:rsid w:val="00EA734E"/>
    <w:rsid w:val="00FF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11"/>
    <w:pPr>
      <w:spacing w:after="0" w:line="240" w:lineRule="auto"/>
    </w:pPr>
    <w:rPr>
      <w:rFonts w:ascii="Times" w:eastAsia="Times" w:hAnsi="Times" w:cs="Times"/>
      <w:sz w:val="24"/>
      <w:szCs w:val="24"/>
      <w:lang w:val="da-DK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A11"/>
    <w:pPr>
      <w:jc w:val="center"/>
    </w:pPr>
    <w:rPr>
      <w:rFonts w:ascii="Arial" w:eastAsia="Times New Roman" w:hAnsi="Arial" w:cs="Times New Roman"/>
      <w:sz w:val="1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0A5A11"/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E8"/>
    <w:rPr>
      <w:rFonts w:ascii="Tahoma" w:eastAsia="Times" w:hAnsi="Tahoma" w:cs="Tahoma"/>
      <w:sz w:val="16"/>
      <w:szCs w:val="16"/>
      <w:lang w:val="da-DK" w:eastAsia="fi-FI"/>
    </w:rPr>
  </w:style>
  <w:style w:type="paragraph" w:styleId="a7">
    <w:name w:val="Normal (Web)"/>
    <w:basedOn w:val="a"/>
    <w:uiPriority w:val="99"/>
    <w:semiHidden/>
    <w:unhideWhenUsed/>
    <w:rsid w:val="001D78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pple-converted-space">
    <w:name w:val="apple-converted-space"/>
    <w:basedOn w:val="a0"/>
    <w:rsid w:val="001D7861"/>
  </w:style>
  <w:style w:type="character" w:styleId="a8">
    <w:name w:val="Strong"/>
    <w:basedOn w:val="a0"/>
    <w:uiPriority w:val="22"/>
    <w:qFormat/>
    <w:rsid w:val="001D7861"/>
    <w:rPr>
      <w:b/>
      <w:bCs/>
    </w:rPr>
  </w:style>
  <w:style w:type="character" w:styleId="a9">
    <w:name w:val="Emphasis"/>
    <w:basedOn w:val="a0"/>
    <w:uiPriority w:val="20"/>
    <w:qFormat/>
    <w:rsid w:val="001D78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434F-2E4F-4262-BD9C-4AF704EF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Маркочёв Д. Е.</cp:lastModifiedBy>
  <cp:revision>16</cp:revision>
  <cp:lastPrinted>2014-01-10T02:10:00Z</cp:lastPrinted>
  <dcterms:created xsi:type="dcterms:W3CDTF">2014-01-10T01:46:00Z</dcterms:created>
  <dcterms:modified xsi:type="dcterms:W3CDTF">2020-08-12T07:44:00Z</dcterms:modified>
</cp:coreProperties>
</file>